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1058F" w14:textId="2F2245D6" w:rsidR="00063C3B" w:rsidRPr="00AC5FC6" w:rsidRDefault="00063C3B" w:rsidP="00150B16"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54DFA03" wp14:editId="5D7A3563">
            <wp:simplePos x="0" y="0"/>
            <wp:positionH relativeFrom="column">
              <wp:posOffset>1315693</wp:posOffset>
            </wp:positionH>
            <wp:positionV relativeFrom="paragraph">
              <wp:posOffset>-2278380</wp:posOffset>
            </wp:positionV>
            <wp:extent cx="3097532" cy="3097532"/>
            <wp:effectExtent l="0" t="25400" r="13970" b="0"/>
            <wp:wrapNone/>
            <wp:docPr id="63459432" name="Grafik 1" descr="Ein Bild, das Pflanze, Blütenblatt, violett, lila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9432" name="Grafik 1" descr="Ein Bild, das Pflanze, Blütenblatt, violett, lila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29301">
                      <a:off x="0" y="0"/>
                      <a:ext cx="3097532" cy="309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B16" w:rsidRPr="00AC5FC6">
        <w:t>PRESSEMITTEILUNG</w:t>
      </w:r>
    </w:p>
    <w:p w14:paraId="61FCCA98" w14:textId="3939F325" w:rsidR="00150B16" w:rsidRDefault="00150B16" w:rsidP="00150B16">
      <w:pPr>
        <w:rPr>
          <w:b/>
          <w:bCs/>
        </w:rPr>
      </w:pPr>
      <w:r>
        <w:rPr>
          <w:b/>
          <w:bCs/>
        </w:rPr>
        <w:t>EINE LITERARISCHE PIONIERTAT</w:t>
      </w:r>
    </w:p>
    <w:p w14:paraId="534BD4CB" w14:textId="499475D2" w:rsidR="00150B16" w:rsidRDefault="004E4AF9" w:rsidP="00150B16">
      <w:pPr>
        <w:rPr>
          <w:b/>
          <w:bCs/>
        </w:rPr>
      </w:pPr>
      <w:r>
        <w:rPr>
          <w:b/>
          <w:bCs/>
        </w:rPr>
        <w:t>STEFANIE DECKER VERLEGT BIZETS „CARMEN“ INS HIER UND JETZT UND SCHREIBT OPERNGESCHICHTE NEU</w:t>
      </w:r>
    </w:p>
    <w:p w14:paraId="372FE555" w14:textId="77777777" w:rsidR="00063C3B" w:rsidRPr="00150B16" w:rsidRDefault="00063C3B" w:rsidP="00150B16">
      <w:pPr>
        <w:rPr>
          <w:b/>
          <w:bCs/>
        </w:rPr>
      </w:pPr>
    </w:p>
    <w:p w14:paraId="1F2F4FF5" w14:textId="725C2B74" w:rsidR="00150B16" w:rsidRPr="00150B16" w:rsidRDefault="00150B16" w:rsidP="00150B16">
      <w:r>
        <w:rPr>
          <w:b/>
          <w:bCs/>
        </w:rPr>
        <w:t>Cham/Regensburg</w:t>
      </w:r>
      <w:r w:rsidRPr="00150B16">
        <w:rPr>
          <w:b/>
          <w:bCs/>
        </w:rPr>
        <w:t>, Mai 2025</w:t>
      </w:r>
      <w:r w:rsidRPr="00150B16">
        <w:t xml:space="preserve"> – So etwas gab es noch nie: Mit </w:t>
      </w:r>
      <w:r w:rsidRPr="00150B16">
        <w:rPr>
          <w:i/>
          <w:iCs/>
        </w:rPr>
        <w:t>Carmen – Herzschlag einer Rebellin</w:t>
      </w:r>
      <w:r w:rsidRPr="00150B16">
        <w:t xml:space="preserve"> gelingt der Autorin Stefanie Decker ein Kunststück, das opern- wie literaturhistorisch ein Novum ist – sie </w:t>
      </w:r>
      <w:r>
        <w:t>adaptiert</w:t>
      </w:r>
      <w:r w:rsidRPr="00150B16">
        <w:t xml:space="preserve"> eine der berühmtesten Opern der Welt </w:t>
      </w:r>
      <w:r w:rsidRPr="00150B16">
        <w:rPr>
          <w:b/>
          <w:bCs/>
        </w:rPr>
        <w:t xml:space="preserve">erstmals vollständig in einen </w:t>
      </w:r>
      <w:r>
        <w:rPr>
          <w:b/>
          <w:bCs/>
        </w:rPr>
        <w:t xml:space="preserve">modernen </w:t>
      </w:r>
      <w:r w:rsidRPr="00150B16">
        <w:rPr>
          <w:b/>
          <w:bCs/>
        </w:rPr>
        <w:t>Gegenwartsroman</w:t>
      </w:r>
      <w:r w:rsidRPr="00150B16">
        <w:t xml:space="preserve">. </w:t>
      </w:r>
      <w:r>
        <w:t>Entstanden ist keine</w:t>
      </w:r>
      <w:r w:rsidRPr="00150B16">
        <w:t xml:space="preserve"> bloße Adaption, sondern eine durchkomponierte, erzählerische Neuerschaffung auf Basis der originalen Opernstruktur – und das mit literarischer Tiefe, emotionaler Wucht und erzählerischem Feinsinn.</w:t>
      </w:r>
    </w:p>
    <w:p w14:paraId="751B262B" w14:textId="564F6ABE" w:rsidR="00150B16" w:rsidRPr="00150B16" w:rsidRDefault="00150B16" w:rsidP="00150B16">
      <w:r w:rsidRPr="00150B16">
        <w:t xml:space="preserve">Mit ihrer </w:t>
      </w:r>
      <w:r w:rsidRPr="00150B16">
        <w:rPr>
          <w:i/>
          <w:iCs/>
        </w:rPr>
        <w:t>Carmen</w:t>
      </w:r>
      <w:r w:rsidRPr="00150B16">
        <w:t xml:space="preserve"> betritt Stefanie Decker bewusst Neuland: Bizets Oper bleibt formal erhalten – inklusive Ouvertüre, vier Akten und instrumentaler Zwischenspiele – doch der Inhalt pulsiert im Takt des 21. Jahrhunderts. Die Bühne ist das hitzige, moderne Sevilla: Schauplatz illegaler Straßenrennen, urbaner Sehnsucht und gefährlicher Anziehung.</w:t>
      </w:r>
    </w:p>
    <w:p w14:paraId="2D943A5B" w14:textId="5D8EA7DA" w:rsidR="00150B16" w:rsidRPr="00150B16" w:rsidRDefault="00150B16" w:rsidP="00150B16">
      <w:r w:rsidRPr="00150B16">
        <w:rPr>
          <w:i/>
          <w:iCs/>
        </w:rPr>
        <w:t xml:space="preserve">„Das ist </w:t>
      </w:r>
      <w:r>
        <w:rPr>
          <w:i/>
          <w:iCs/>
        </w:rPr>
        <w:t xml:space="preserve">eine </w:t>
      </w:r>
      <w:r w:rsidRPr="00150B16">
        <w:rPr>
          <w:i/>
          <w:iCs/>
        </w:rPr>
        <w:t xml:space="preserve">vielschichtige Übersetzung der Oper in die Sprache unserer Zeit. Ich wollte Carmen spürbar machen. Ihre Kraft. Ihre Widersprüchlichkeit. Ihre Sehnsucht. Ihre </w:t>
      </w:r>
      <w:r>
        <w:rPr>
          <w:i/>
          <w:iCs/>
        </w:rPr>
        <w:t>Faszination</w:t>
      </w:r>
      <w:r w:rsidRPr="00150B16">
        <w:rPr>
          <w:i/>
          <w:iCs/>
        </w:rPr>
        <w:t>,“</w:t>
      </w:r>
      <w:r w:rsidRPr="00150B16">
        <w:t xml:space="preserve"> so Stefanie Decker.</w:t>
      </w:r>
    </w:p>
    <w:p w14:paraId="2A8F7CEB" w14:textId="44273FC4" w:rsidR="00150B16" w:rsidRDefault="00150B16" w:rsidP="00150B16">
      <w:r w:rsidRPr="00150B16">
        <w:t xml:space="preserve">Was </w:t>
      </w:r>
      <w:r>
        <w:t>die Inszenierung auf der Opernbühne lediglich</w:t>
      </w:r>
      <w:r w:rsidRPr="00150B16">
        <w:t xml:space="preserve"> andeute</w:t>
      </w:r>
      <w:r>
        <w:t>t</w:t>
      </w:r>
      <w:r w:rsidRPr="00150B16">
        <w:t xml:space="preserve">, bringt Decker ans Licht: </w:t>
      </w:r>
      <w:r w:rsidRPr="00150B16">
        <w:rPr>
          <w:b/>
          <w:bCs/>
        </w:rPr>
        <w:t>die Innenwelten der Figuren, die verborgenen Motive, die psychologischen Abgründe</w:t>
      </w:r>
      <w:r w:rsidRPr="00150B16">
        <w:t>. Oper als literarischer Raum – das gab es so in dieser Form noch nicht.</w:t>
      </w:r>
    </w:p>
    <w:p w14:paraId="42D2DE74" w14:textId="33CE6D5D" w:rsidR="00063C3B" w:rsidRPr="00150B16" w:rsidRDefault="00063C3B" w:rsidP="00150B16"/>
    <w:p w14:paraId="76A247B3" w14:textId="0E3E5509" w:rsidR="00150B16" w:rsidRPr="00150B16" w:rsidRDefault="00150B16" w:rsidP="00150B16">
      <w:pPr>
        <w:rPr>
          <w:b/>
          <w:bCs/>
        </w:rPr>
      </w:pPr>
      <w:r w:rsidRPr="00150B16">
        <w:rPr>
          <w:b/>
          <w:bCs/>
        </w:rPr>
        <w:t>Kultur braucht Publikum – und neue Zugänge</w:t>
      </w:r>
    </w:p>
    <w:p w14:paraId="4AA5856E" w14:textId="5B34E01D" w:rsidR="00150B16" w:rsidRPr="00150B16" w:rsidRDefault="00063C3B" w:rsidP="00150B16">
      <w:r>
        <w:rPr>
          <w:noProof/>
        </w:rPr>
        <w:drawing>
          <wp:anchor distT="0" distB="0" distL="114300" distR="114300" simplePos="0" relativeHeight="251659264" behindDoc="1" locked="0" layoutInCell="1" allowOverlap="1" wp14:anchorId="5FB8FCA7" wp14:editId="7501B499">
            <wp:simplePos x="0" y="0"/>
            <wp:positionH relativeFrom="column">
              <wp:posOffset>3460143</wp:posOffset>
            </wp:positionH>
            <wp:positionV relativeFrom="paragraph">
              <wp:posOffset>460817</wp:posOffset>
            </wp:positionV>
            <wp:extent cx="3680301" cy="3680301"/>
            <wp:effectExtent l="0" t="0" r="0" b="0"/>
            <wp:wrapNone/>
            <wp:docPr id="156486717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67173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81925">
                      <a:off x="0" y="0"/>
                      <a:ext cx="3680301" cy="3680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B16" w:rsidRPr="00150B16">
        <w:t xml:space="preserve">Opernhäuser und klassische Konzerte gelten oft als </w:t>
      </w:r>
      <w:r w:rsidR="00150B16">
        <w:t>Räume</w:t>
      </w:r>
      <w:r w:rsidR="00150B16" w:rsidRPr="00150B16">
        <w:t xml:space="preserve"> der Generation 60plus. Die Nachwuchssorgen sind groß, der Zugang für ein jüngeres Publikum häufig zu fern, zu elitär, zu museal. Genau hier setzt Decker an: Ihre Adaption ist nicht nur ein literarisches Experiment, sondern ein kultureller Brückenschlag. Sie bringt einen ikonischen Opernstoff dorthin, wo junge Menschen heute lesen, fühlen, leben – in </w:t>
      </w:r>
      <w:r w:rsidR="00150B16">
        <w:t>die</w:t>
      </w:r>
      <w:r w:rsidR="00150B16" w:rsidRPr="00150B16">
        <w:t xml:space="preserve"> Gegenwart, mitten in die Popkultur.</w:t>
      </w:r>
    </w:p>
    <w:p w14:paraId="4AFC99E9" w14:textId="3685F337" w:rsidR="00150B16" w:rsidRPr="00150B16" w:rsidRDefault="00150B16" w:rsidP="00150B16">
      <w:r w:rsidRPr="00150B16">
        <w:rPr>
          <w:i/>
          <w:iCs/>
        </w:rPr>
        <w:t>„Ich wollte Carmen nicht nur erzählen – ich wollte sie retten. Raus aus dem Elfenbeinturm, rein in die Herzen einer neuen Generation.“</w:t>
      </w:r>
    </w:p>
    <w:p w14:paraId="3CBB22F8" w14:textId="6C248018" w:rsidR="00063C3B" w:rsidRDefault="00063C3B" w:rsidP="00150B16">
      <w:pPr>
        <w:rPr>
          <w:b/>
          <w:bCs/>
        </w:rPr>
      </w:pPr>
    </w:p>
    <w:p w14:paraId="1EE0BF79" w14:textId="4F53043E" w:rsidR="00063C3B" w:rsidRDefault="00063C3B" w:rsidP="00150B16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59F83C2" wp14:editId="60569792">
            <wp:simplePos x="0" y="0"/>
            <wp:positionH relativeFrom="column">
              <wp:posOffset>-1962094</wp:posOffset>
            </wp:positionH>
            <wp:positionV relativeFrom="paragraph">
              <wp:posOffset>-1873609</wp:posOffset>
            </wp:positionV>
            <wp:extent cx="2822714" cy="2822714"/>
            <wp:effectExtent l="0" t="0" r="0" b="0"/>
            <wp:wrapNone/>
            <wp:docPr id="5944763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7635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2714" cy="2822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CB7A4" w14:textId="723964E6" w:rsidR="00150B16" w:rsidRPr="00150B16" w:rsidRDefault="00150B16" w:rsidP="00150B16">
      <w:pPr>
        <w:rPr>
          <w:b/>
          <w:bCs/>
        </w:rPr>
      </w:pPr>
      <w:r w:rsidRPr="00150B16">
        <w:rPr>
          <w:b/>
          <w:bCs/>
        </w:rPr>
        <w:t>Zwischen Asphalt, Adrenalin und Abgrund: Carmen lebt</w:t>
      </w:r>
    </w:p>
    <w:p w14:paraId="03C44399" w14:textId="0F2E7625" w:rsidR="00150B16" w:rsidRPr="00150B16" w:rsidRDefault="00150B16" w:rsidP="00150B16">
      <w:r w:rsidRPr="00150B16">
        <w:t>„Willkommen in Sevilla – wo der Asphalt brennt, die Nächte pulsieren und jedes Herz im Takt der Geschwindigkeit schlägt.“</w:t>
      </w:r>
      <w:r>
        <w:t xml:space="preserve">: </w:t>
      </w:r>
      <w:r w:rsidRPr="00150B16">
        <w:t>Carmen Reyes – Tattoo-Model, Rebellin, Adrenalinjunkie – lebt nach ihren eigenen Regeln. Nähe ist ein Risiko, Männer sind Spielzeug. Doch dann trifft sie José Alvarez: Ex-Rennfahrer, heute Polizist, zerrissen zwischen Gesetz und Leidenschaft. Eine gefährliche Verbindung entsteht – und mit ihr ein Spannungsfeld zwischen Verführung und Verrat, Freiheit und Fatalität.</w:t>
      </w:r>
    </w:p>
    <w:p w14:paraId="1B61F8E2" w14:textId="77777777" w:rsidR="00150B16" w:rsidRPr="00150B16" w:rsidRDefault="00150B16" w:rsidP="00150B16">
      <w:r w:rsidRPr="00150B16">
        <w:t xml:space="preserve">Mit </w:t>
      </w:r>
      <w:r w:rsidRPr="00150B16">
        <w:rPr>
          <w:i/>
          <w:iCs/>
        </w:rPr>
        <w:t>Carmen – Herzschlag einer Rebellin</w:t>
      </w:r>
      <w:r w:rsidRPr="00150B16">
        <w:t xml:space="preserve"> gelingt eine literarische Verschmelzung von </w:t>
      </w:r>
      <w:r w:rsidRPr="00150B16">
        <w:rPr>
          <w:b/>
          <w:bCs/>
        </w:rPr>
        <w:t>Romantik und Rebellion</w:t>
      </w:r>
      <w:r w:rsidRPr="00150B16">
        <w:t xml:space="preserve">, von </w:t>
      </w:r>
      <w:r w:rsidRPr="00150B16">
        <w:rPr>
          <w:b/>
          <w:bCs/>
        </w:rPr>
        <w:t>klassischer Dramatik und moderner Popkultur</w:t>
      </w:r>
      <w:r w:rsidRPr="00150B16">
        <w:t>. Es ist eine Geschichte für Liebhaber großer Stoffe – und für eine Generation, die sich nicht mehr mit Konventionen zufriedengibt.</w:t>
      </w:r>
    </w:p>
    <w:p w14:paraId="4C1BC98E" w14:textId="77777777" w:rsidR="00063C3B" w:rsidRDefault="00063C3B" w:rsidP="00150B16">
      <w:pPr>
        <w:rPr>
          <w:b/>
          <w:bCs/>
        </w:rPr>
      </w:pPr>
    </w:p>
    <w:p w14:paraId="451AF073" w14:textId="154D289D" w:rsidR="00150B16" w:rsidRPr="00150B16" w:rsidRDefault="00150B16" w:rsidP="00150B16">
      <w:pPr>
        <w:rPr>
          <w:b/>
          <w:bCs/>
        </w:rPr>
      </w:pPr>
      <w:r w:rsidRPr="00150B16">
        <w:rPr>
          <w:b/>
          <w:bCs/>
        </w:rPr>
        <w:t>Ein kulturelles Statement: weiblich, wild, wegweisend</w:t>
      </w:r>
    </w:p>
    <w:p w14:paraId="35873E20" w14:textId="7419FD9B" w:rsidR="00150B16" w:rsidRPr="00150B16" w:rsidRDefault="00150B16" w:rsidP="00150B16">
      <w:r w:rsidRPr="00150B16">
        <w:rPr>
          <w:i/>
          <w:iCs/>
        </w:rPr>
        <w:t xml:space="preserve">„Meine Carmen ist meine persönliche Hommage an eine der stärksten Frauenfiguren der Musikgeschichte. </w:t>
      </w:r>
      <w:r>
        <w:rPr>
          <w:i/>
          <w:iCs/>
        </w:rPr>
        <w:t>Die sich in keine Schublade stecken lässt</w:t>
      </w:r>
      <w:r w:rsidRPr="00150B16">
        <w:rPr>
          <w:i/>
          <w:iCs/>
        </w:rPr>
        <w:t>. Nicht gestern. Nicht heute.“</w:t>
      </w:r>
    </w:p>
    <w:p w14:paraId="20671D01" w14:textId="39407EEF" w:rsidR="00150B16" w:rsidRDefault="00150B16" w:rsidP="00150B16">
      <w:r w:rsidRPr="00150B16">
        <w:t>Decker verneigt sich vor Bizet</w:t>
      </w:r>
      <w:r>
        <w:t xml:space="preserve"> und </w:t>
      </w:r>
      <w:r w:rsidRPr="00150B16">
        <w:t>begegnet ihm</w:t>
      </w:r>
      <w:r>
        <w:t xml:space="preserve"> gleichzeitig</w:t>
      </w:r>
      <w:r w:rsidRPr="00150B16">
        <w:t xml:space="preserve"> auf Augenhöhe. Ihre Carmen ist nicht nur eine Liebesgeschichte, sondern ein </w:t>
      </w:r>
      <w:r w:rsidRPr="00150B16">
        <w:rPr>
          <w:b/>
          <w:bCs/>
        </w:rPr>
        <w:t>kulturelles Statement</w:t>
      </w:r>
      <w:r w:rsidRPr="00150B16">
        <w:t xml:space="preserve">. Zwischen den Zeilen steht: Die Oper lebt. Sie verändert sich. Sie spricht auch heute. Und vielleicht sogar </w:t>
      </w:r>
      <w:r w:rsidRPr="00150B16">
        <w:rPr>
          <w:b/>
          <w:bCs/>
        </w:rPr>
        <w:t>gerade heute</w:t>
      </w:r>
      <w:r w:rsidRPr="00150B16">
        <w:t>.</w:t>
      </w:r>
    </w:p>
    <w:p w14:paraId="15580DC5" w14:textId="71C15673" w:rsidR="00063C3B" w:rsidRPr="00150B16" w:rsidRDefault="00063C3B" w:rsidP="00150B16"/>
    <w:p w14:paraId="0F9FB36A" w14:textId="2D322C78" w:rsidR="00150B16" w:rsidRPr="00150B16" w:rsidRDefault="00150B16" w:rsidP="00150B16">
      <w:pPr>
        <w:rPr>
          <w:b/>
          <w:bCs/>
        </w:rPr>
      </w:pPr>
      <w:r w:rsidRPr="00150B16">
        <w:rPr>
          <w:b/>
          <w:bCs/>
        </w:rPr>
        <w:t>Fakten zum Buch</w:t>
      </w:r>
    </w:p>
    <w:p w14:paraId="613A1854" w14:textId="211E5C16" w:rsidR="00063C3B" w:rsidRDefault="00063C3B">
      <w:r>
        <w:rPr>
          <w:noProof/>
        </w:rPr>
        <w:drawing>
          <wp:anchor distT="0" distB="0" distL="114300" distR="114300" simplePos="0" relativeHeight="251663360" behindDoc="1" locked="0" layoutInCell="1" allowOverlap="1" wp14:anchorId="37D54AD6" wp14:editId="24BF7775">
            <wp:simplePos x="0" y="0"/>
            <wp:positionH relativeFrom="column">
              <wp:posOffset>3372512</wp:posOffset>
            </wp:positionH>
            <wp:positionV relativeFrom="paragraph">
              <wp:posOffset>204967</wp:posOffset>
            </wp:positionV>
            <wp:extent cx="3901969" cy="3901969"/>
            <wp:effectExtent l="0" t="0" r="0" b="22860"/>
            <wp:wrapNone/>
            <wp:docPr id="174103538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3538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911">
                      <a:off x="0" y="0"/>
                      <a:ext cx="3901969" cy="390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B16" w:rsidRPr="00150B16">
        <w:rPr>
          <w:b/>
          <w:bCs/>
        </w:rPr>
        <w:t>Titel:</w:t>
      </w:r>
      <w:r w:rsidR="00150B16" w:rsidRPr="00150B16">
        <w:t xml:space="preserve"> Carmen – Herzschlag einer Rebellin</w:t>
      </w:r>
      <w:r w:rsidR="00150B16" w:rsidRPr="00150B16">
        <w:br/>
      </w:r>
      <w:r w:rsidR="00150B16" w:rsidRPr="00150B16">
        <w:rPr>
          <w:b/>
          <w:bCs/>
        </w:rPr>
        <w:t>Autorin:</w:t>
      </w:r>
      <w:r w:rsidR="00150B16" w:rsidRPr="00150B16">
        <w:t xml:space="preserve"> Stefanie Decker</w:t>
      </w:r>
      <w:r w:rsidR="00150B16" w:rsidRPr="00150B16">
        <w:br/>
      </w:r>
      <w:r w:rsidR="00150B16" w:rsidRPr="00150B16">
        <w:rPr>
          <w:b/>
          <w:bCs/>
        </w:rPr>
        <w:t>Erscheinung:</w:t>
      </w:r>
      <w:r w:rsidR="00150B16" w:rsidRPr="00150B16">
        <w:t xml:space="preserve"> </w:t>
      </w:r>
      <w:r w:rsidR="00150B16">
        <w:t>16.9.</w:t>
      </w:r>
      <w:r w:rsidR="00150B16" w:rsidRPr="00150B16">
        <w:t xml:space="preserve"> 2025</w:t>
      </w:r>
      <w:r w:rsidR="00150B16" w:rsidRPr="00150B16">
        <w:br/>
      </w:r>
      <w:r w:rsidR="00150B16" w:rsidRPr="00150B16">
        <w:rPr>
          <w:b/>
          <w:bCs/>
        </w:rPr>
        <w:t>Verlag:</w:t>
      </w:r>
      <w:r w:rsidR="00150B16" w:rsidRPr="00150B16">
        <w:t xml:space="preserve"> </w:t>
      </w:r>
      <w:r w:rsidR="00150B16">
        <w:t>Whisper Publishing</w:t>
      </w:r>
      <w:r w:rsidR="00150B16" w:rsidRPr="00150B16">
        <w:br/>
      </w:r>
      <w:r w:rsidR="00150B16" w:rsidRPr="00150B16">
        <w:rPr>
          <w:b/>
          <w:bCs/>
        </w:rPr>
        <w:t>Genre:</w:t>
      </w:r>
      <w:r w:rsidR="00150B16" w:rsidRPr="00150B16">
        <w:t xml:space="preserve"> Gegenwartsliteratur / Liebesdrama / Opernadaption</w:t>
      </w:r>
      <w:r w:rsidR="00150B16" w:rsidRPr="00150B16">
        <w:br/>
      </w:r>
      <w:r w:rsidR="00150B16" w:rsidRPr="00150B16">
        <w:rPr>
          <w:b/>
          <w:bCs/>
        </w:rPr>
        <w:t>Format:</w:t>
      </w:r>
      <w:r w:rsidR="00150B16" w:rsidRPr="00150B16">
        <w:t xml:space="preserve"> </w:t>
      </w:r>
      <w:r w:rsidR="00150B16">
        <w:t>Taschenbuch</w:t>
      </w:r>
      <w:r w:rsidR="00150B16" w:rsidRPr="00150B16">
        <w:t xml:space="preserve"> / E-Book / Hörbuch geplant</w:t>
      </w:r>
      <w:r w:rsidR="00150B16" w:rsidRPr="00150B16">
        <w:br/>
      </w:r>
      <w:r w:rsidR="00150B16" w:rsidRPr="00150B16">
        <w:rPr>
          <w:b/>
          <w:bCs/>
        </w:rPr>
        <w:t>Umfang:</w:t>
      </w:r>
      <w:r w:rsidR="00150B16" w:rsidRPr="00150B16">
        <w:t xml:space="preserve"> </w:t>
      </w:r>
      <w:r w:rsidR="00150B16">
        <w:t>416</w:t>
      </w:r>
      <w:r w:rsidR="00150B16" w:rsidRPr="00150B16">
        <w:t xml:space="preserve"> Seiten</w:t>
      </w:r>
      <w:r w:rsidR="00150B16" w:rsidRPr="00150B16">
        <w:br/>
      </w:r>
      <w:r w:rsidR="00150B16" w:rsidRPr="00150B16">
        <w:rPr>
          <w:b/>
          <w:bCs/>
        </w:rPr>
        <w:t>ISBN:</w:t>
      </w:r>
      <w:r w:rsidR="00150B16" w:rsidRPr="00150B16">
        <w:t xml:space="preserve"> 978-3-691-40001-4</w:t>
      </w:r>
    </w:p>
    <w:p w14:paraId="11CFC5BE" w14:textId="0D0057EF" w:rsidR="00093BDA" w:rsidRDefault="00150B16">
      <w:r w:rsidRPr="00150B16">
        <w:rPr>
          <w:b/>
          <w:bCs/>
        </w:rPr>
        <w:t>Pressekontakt:</w:t>
      </w:r>
      <w:r w:rsidRPr="00150B16">
        <w:br/>
      </w:r>
      <w:r w:rsidR="00063C3B">
        <w:rPr>
          <w:i/>
          <w:iCs/>
        </w:rPr>
        <w:t>info@whisper-publishing.de</w:t>
      </w:r>
      <w:r w:rsidR="006A2F73" w:rsidRPr="006A2F73">
        <w:rPr>
          <w:i/>
          <w:iCs/>
        </w:rPr>
        <w:br/>
      </w:r>
      <w:r w:rsidRPr="00150B16">
        <w:t>Rezensionsexemplare und Interviews auf Anfrage erhältlich.</w:t>
      </w:r>
    </w:p>
    <w:sectPr w:rsidR="00093BDA" w:rsidSect="00950878">
      <w:pgSz w:w="11906" w:h="16838"/>
      <w:pgMar w:top="1701" w:right="1701" w:bottom="124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B16"/>
    <w:rsid w:val="00063C3B"/>
    <w:rsid w:val="00093BDA"/>
    <w:rsid w:val="00102CBB"/>
    <w:rsid w:val="00150B16"/>
    <w:rsid w:val="004B2151"/>
    <w:rsid w:val="004E4AF9"/>
    <w:rsid w:val="00527861"/>
    <w:rsid w:val="005513BD"/>
    <w:rsid w:val="006A2F73"/>
    <w:rsid w:val="0075161A"/>
    <w:rsid w:val="00950878"/>
    <w:rsid w:val="009B073B"/>
    <w:rsid w:val="00AC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28554"/>
  <w15:chartTrackingRefBased/>
  <w15:docId w15:val="{45765529-02C1-4906-8802-EF30AF294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50B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50B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50B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50B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50B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50B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50B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50B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50B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0B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50B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50B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50B1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50B1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50B1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50B1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50B1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50B1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50B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0B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50B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0B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50B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50B1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50B1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50B1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50B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50B1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50B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5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2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0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4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Decker</dc:creator>
  <cp:keywords/>
  <dc:description/>
  <cp:lastModifiedBy>Christelle Zaurrini</cp:lastModifiedBy>
  <cp:revision>4</cp:revision>
  <dcterms:created xsi:type="dcterms:W3CDTF">2025-08-12T08:37:00Z</dcterms:created>
  <dcterms:modified xsi:type="dcterms:W3CDTF">2025-08-12T08:51:00Z</dcterms:modified>
</cp:coreProperties>
</file>