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298D" w14:textId="35C87625" w:rsidR="00C47F8E" w:rsidRDefault="00FD014E" w:rsidP="00795C3C">
      <w:pPr>
        <w:spacing w:before="100" w:beforeAutospacing="1" w:after="0"/>
        <w:rPr>
          <w:rFonts w:ascii="Garamond" w:hAnsi="Garamond"/>
          <w:b/>
          <w:bCs/>
        </w:rPr>
      </w:pPr>
      <w:r w:rsidRPr="00FD014E">
        <w:rPr>
          <w:rFonts w:ascii="Garamond" w:hAnsi="Garamond"/>
          <w:b/>
          <w:bCs/>
          <w:sz w:val="28"/>
          <w:szCs w:val="28"/>
        </w:rPr>
        <w:t>Pressemitteilung</w:t>
      </w:r>
      <w:r w:rsidR="00287F2B">
        <w:rPr>
          <w:rFonts w:ascii="Garamond" w:hAnsi="Garamond"/>
          <w:b/>
          <w:bCs/>
          <w:sz w:val="28"/>
          <w:szCs w:val="28"/>
        </w:rPr>
        <w:t xml:space="preserve"> </w:t>
      </w:r>
      <w:r>
        <w:rPr>
          <w:rFonts w:ascii="Garamond" w:hAnsi="Garamond"/>
        </w:rPr>
        <w:br/>
      </w:r>
      <w:r>
        <w:rPr>
          <w:rFonts w:ascii="Garamond" w:hAnsi="Garamond"/>
        </w:rPr>
        <w:br/>
      </w:r>
      <w:r w:rsidR="00523364">
        <w:rPr>
          <w:rFonts w:ascii="Garamond" w:hAnsi="Garamond"/>
          <w:b/>
          <w:bCs/>
        </w:rPr>
        <w:t>1</w:t>
      </w:r>
      <w:r>
        <w:rPr>
          <w:rFonts w:ascii="Garamond" w:hAnsi="Garamond"/>
          <w:b/>
          <w:bCs/>
        </w:rPr>
        <w:t xml:space="preserve">- </w:t>
      </w:r>
      <w:r w:rsidRPr="00FD014E">
        <w:rPr>
          <w:rFonts w:ascii="Garamond" w:hAnsi="Garamond"/>
          <w:b/>
          <w:bCs/>
        </w:rPr>
        <w:t>Million-Follower-</w:t>
      </w:r>
      <w:proofErr w:type="spellStart"/>
      <w:r w:rsidRPr="00FD014E">
        <w:rPr>
          <w:rFonts w:ascii="Garamond" w:hAnsi="Garamond"/>
          <w:b/>
          <w:bCs/>
        </w:rPr>
        <w:t>BookTok</w:t>
      </w:r>
      <w:proofErr w:type="spellEnd"/>
      <w:r w:rsidRPr="00FD014E">
        <w:rPr>
          <w:rFonts w:ascii="Garamond" w:hAnsi="Garamond"/>
          <w:b/>
          <w:bCs/>
        </w:rPr>
        <w:t xml:space="preserve">-Autorin Lin Dox veröffentlicht ihr Debüt bei </w:t>
      </w:r>
      <w:proofErr w:type="spellStart"/>
      <w:r w:rsidRPr="00FD014E">
        <w:rPr>
          <w:rFonts w:ascii="Garamond" w:hAnsi="Garamond"/>
          <w:b/>
          <w:bCs/>
        </w:rPr>
        <w:t>Whisper</w:t>
      </w:r>
      <w:proofErr w:type="spellEnd"/>
      <w:r w:rsidRPr="00FD014E">
        <w:rPr>
          <w:rFonts w:ascii="Garamond" w:hAnsi="Garamond"/>
          <w:b/>
          <w:bCs/>
        </w:rPr>
        <w:t xml:space="preserve"> Publishing</w:t>
      </w:r>
      <w:r w:rsidRPr="00FD014E">
        <w:rPr>
          <w:rFonts w:ascii="Garamond" w:hAnsi="Garamond"/>
          <w:b/>
          <w:bCs/>
        </w:rPr>
        <w:br/>
      </w:r>
      <w:r w:rsidRPr="00FD014E">
        <w:rPr>
          <w:rFonts w:ascii="Garamond" w:hAnsi="Garamond"/>
        </w:rPr>
        <w:t>September 2025</w:t>
      </w:r>
      <w:r w:rsidRPr="00FD014E">
        <w:rPr>
          <w:rFonts w:ascii="Garamond" w:hAnsi="Garamond"/>
        </w:rPr>
        <w:t>:</w:t>
      </w:r>
      <w:r w:rsidRPr="00FD014E">
        <w:rPr>
          <w:rFonts w:ascii="Garamond" w:hAnsi="Garamond"/>
        </w:rPr>
        <w:t xml:space="preserve"> Mit über 1 Million </w:t>
      </w:r>
      <w:proofErr w:type="spellStart"/>
      <w:r w:rsidRPr="00FD014E">
        <w:rPr>
          <w:rFonts w:ascii="Garamond" w:hAnsi="Garamond"/>
        </w:rPr>
        <w:t>Follower:innen</w:t>
      </w:r>
      <w:proofErr w:type="spellEnd"/>
      <w:r w:rsidRPr="00FD014E">
        <w:rPr>
          <w:rFonts w:ascii="Garamond" w:hAnsi="Garamond"/>
        </w:rPr>
        <w:t xml:space="preserve"> zählt Lin Dox zu den erfolgreichsten Stimmen auf </w:t>
      </w:r>
      <w:proofErr w:type="spellStart"/>
      <w:r w:rsidRPr="00FD014E">
        <w:rPr>
          <w:rFonts w:ascii="Garamond" w:hAnsi="Garamond"/>
        </w:rPr>
        <w:t>BookTok</w:t>
      </w:r>
      <w:proofErr w:type="spellEnd"/>
      <w:r w:rsidRPr="00FD014E">
        <w:rPr>
          <w:rFonts w:ascii="Garamond" w:hAnsi="Garamond"/>
        </w:rPr>
        <w:t xml:space="preserve">. Jetzt erscheint bei </w:t>
      </w:r>
      <w:proofErr w:type="spellStart"/>
      <w:r w:rsidRPr="00FD014E">
        <w:rPr>
          <w:rFonts w:ascii="Garamond" w:hAnsi="Garamond"/>
        </w:rPr>
        <w:t>Whisper</w:t>
      </w:r>
      <w:proofErr w:type="spellEnd"/>
      <w:r w:rsidRPr="00FD014E">
        <w:rPr>
          <w:rFonts w:ascii="Garamond" w:hAnsi="Garamond"/>
        </w:rPr>
        <w:t xml:space="preserve"> Publishing ihr Debütroman: </w:t>
      </w:r>
      <w:r w:rsidRPr="00FD014E">
        <w:rPr>
          <w:rFonts w:ascii="Garamond" w:hAnsi="Garamond"/>
          <w:i/>
          <w:iCs/>
        </w:rPr>
        <w:t xml:space="preserve">„Ghost </w:t>
      </w:r>
      <w:r w:rsidRPr="00FD014E">
        <w:rPr>
          <w:rFonts w:ascii="Garamond" w:hAnsi="Garamond"/>
          <w:i/>
          <w:iCs/>
        </w:rPr>
        <w:t>-</w:t>
      </w:r>
      <w:r w:rsidRPr="00FD014E">
        <w:rPr>
          <w:rFonts w:ascii="Garamond" w:hAnsi="Garamond"/>
          <w:i/>
          <w:iCs/>
        </w:rPr>
        <w:t xml:space="preserve"> solange du mich brauchst</w:t>
      </w:r>
      <w:proofErr w:type="gramStart"/>
      <w:r w:rsidRPr="00FD014E">
        <w:rPr>
          <w:rFonts w:ascii="Garamond" w:hAnsi="Garamond"/>
          <w:i/>
          <w:iCs/>
        </w:rPr>
        <w:t>“.</w:t>
      </w:r>
      <w:r w:rsidR="00287F2B" w:rsidRPr="00287F2B">
        <w:rPr>
          <w:rFonts w:ascii="Garamond" w:hAnsi="Garamond"/>
        </w:rPr>
        <w:t>(</w:t>
      </w:r>
      <w:proofErr w:type="gramEnd"/>
      <w:r w:rsidR="00287F2B" w:rsidRPr="00287F2B">
        <w:rPr>
          <w:rFonts w:ascii="Garamond" w:hAnsi="Garamond"/>
        </w:rPr>
        <w:t>ISBN</w:t>
      </w:r>
      <w:r w:rsidR="00287F2B" w:rsidRPr="00287F2B">
        <w:rPr>
          <w:rFonts w:ascii="Garamond" w:hAnsi="Garamond"/>
          <w:b/>
          <w:bCs/>
        </w:rPr>
        <w:t xml:space="preserve">: </w:t>
      </w:r>
      <w:r w:rsidR="00287F2B" w:rsidRPr="00287F2B">
        <w:rPr>
          <w:rFonts w:ascii="Garamond" w:hAnsi="Garamond" w:cs="Segoe UI"/>
          <w:color w:val="292929"/>
          <w:shd w:val="clear" w:color="auto" w:fill="FFFFFF"/>
        </w:rPr>
        <w:t>978-3-691-40000-7</w:t>
      </w:r>
      <w:r w:rsidR="00287F2B">
        <w:rPr>
          <w:rFonts w:ascii="Garamond" w:hAnsi="Garamond" w:cs="Segoe UI"/>
          <w:color w:val="292929"/>
          <w:shd w:val="clear" w:color="auto" w:fill="FFFFFF"/>
        </w:rPr>
        <w:t>)</w:t>
      </w:r>
      <w:r w:rsidRPr="00FD014E">
        <w:rPr>
          <w:rFonts w:ascii="Garamond" w:hAnsi="Garamond"/>
          <w:b/>
          <w:bCs/>
        </w:rPr>
        <w:br/>
      </w:r>
      <w:r w:rsidRPr="00FD014E">
        <w:rPr>
          <w:rFonts w:ascii="Garamond" w:hAnsi="Garamond"/>
        </w:rPr>
        <w:t>D</w:t>
      </w:r>
      <w:r w:rsidRPr="00FD014E">
        <w:rPr>
          <w:rFonts w:ascii="Garamond" w:hAnsi="Garamond"/>
        </w:rPr>
        <w:t>ie</w:t>
      </w:r>
      <w:r w:rsidRPr="00FD014E">
        <w:rPr>
          <w:rFonts w:ascii="Garamond" w:hAnsi="Garamond"/>
        </w:rPr>
        <w:t xml:space="preserve"> Dark </w:t>
      </w:r>
      <w:proofErr w:type="spellStart"/>
      <w:r w:rsidRPr="00FD014E">
        <w:rPr>
          <w:rFonts w:ascii="Garamond" w:hAnsi="Garamond"/>
        </w:rPr>
        <w:t>Romantic</w:t>
      </w:r>
      <w:proofErr w:type="spellEnd"/>
      <w:r w:rsidRPr="00FD014E">
        <w:rPr>
          <w:rFonts w:ascii="Garamond" w:hAnsi="Garamond"/>
        </w:rPr>
        <w:t xml:space="preserve"> Thrill vereint große Gefühle, gefährliche Spannung und völlig neue Elemente im Genre. Schon in der Vorbestellung entwickelt sich das Buch zum echten Bestseller und sorgt für große Aufmerksamkeit in der Buchszene.</w:t>
      </w:r>
      <w:r w:rsidRPr="00FD014E">
        <w:rPr>
          <w:rFonts w:ascii="Garamond" w:hAnsi="Garamond"/>
          <w:b/>
          <w:bCs/>
        </w:rPr>
        <w:br/>
      </w:r>
      <w:proofErr w:type="spellStart"/>
      <w:r w:rsidRPr="00FD014E">
        <w:rPr>
          <w:rFonts w:ascii="Garamond" w:hAnsi="Garamond"/>
        </w:rPr>
        <w:t>Whisper</w:t>
      </w:r>
      <w:proofErr w:type="spellEnd"/>
      <w:r w:rsidRPr="00FD014E">
        <w:rPr>
          <w:rFonts w:ascii="Garamond" w:hAnsi="Garamond"/>
        </w:rPr>
        <w:t xml:space="preserve"> Publishing ist ein neu gegründetes Imprint der Spielberg Verlagsgruppe, das mit Lin Dox an den Start geht. Bereits im Jahr 2026 wird der Verlag über 20 Titel publizieren und positioniert sich damit als ambitionierter Player im Bereich </w:t>
      </w:r>
      <w:proofErr w:type="spellStart"/>
      <w:r w:rsidRPr="00FD014E">
        <w:rPr>
          <w:rFonts w:ascii="Garamond" w:hAnsi="Garamond"/>
        </w:rPr>
        <w:t>Romance</w:t>
      </w:r>
      <w:proofErr w:type="spellEnd"/>
      <w:r w:rsidRPr="00FD014E">
        <w:rPr>
          <w:rFonts w:ascii="Garamond" w:hAnsi="Garamond"/>
        </w:rPr>
        <w:t xml:space="preserve"> und all seinen Sub-Genres.</w:t>
      </w:r>
      <w:r w:rsidRPr="00FD014E">
        <w:rPr>
          <w:rFonts w:ascii="Garamond" w:hAnsi="Garamond"/>
          <w:b/>
          <w:bCs/>
        </w:rPr>
        <w:br/>
      </w:r>
      <w:r w:rsidRPr="00FD014E">
        <w:rPr>
          <w:rFonts w:ascii="Garamond" w:hAnsi="Garamond"/>
          <w:i/>
          <w:iCs/>
        </w:rPr>
        <w:t xml:space="preserve">„Ghost </w:t>
      </w:r>
      <w:r w:rsidRPr="00FD014E">
        <w:rPr>
          <w:rFonts w:ascii="Garamond" w:hAnsi="Garamond"/>
          <w:i/>
          <w:iCs/>
        </w:rPr>
        <w:t>-</w:t>
      </w:r>
      <w:r w:rsidRPr="00FD014E">
        <w:rPr>
          <w:rFonts w:ascii="Garamond" w:hAnsi="Garamond"/>
          <w:i/>
          <w:iCs/>
        </w:rPr>
        <w:t xml:space="preserve"> solange du mich brauchst“</w:t>
      </w:r>
      <w:r w:rsidRPr="00FD014E">
        <w:rPr>
          <w:rFonts w:ascii="Garamond" w:hAnsi="Garamond"/>
        </w:rPr>
        <w:t xml:space="preserve"> </w:t>
      </w:r>
      <w:r w:rsidRPr="00FD014E">
        <w:rPr>
          <w:rFonts w:ascii="Garamond" w:hAnsi="Garamond"/>
        </w:rPr>
        <w:t>erschien am 02. September 2025</w:t>
      </w:r>
      <w:r w:rsidRPr="00FD014E">
        <w:rPr>
          <w:rFonts w:ascii="Garamond" w:hAnsi="Garamond"/>
        </w:rPr>
        <w:t xml:space="preserve"> bei </w:t>
      </w:r>
      <w:proofErr w:type="spellStart"/>
      <w:r w:rsidRPr="00FD014E">
        <w:rPr>
          <w:rFonts w:ascii="Garamond" w:hAnsi="Garamond"/>
        </w:rPr>
        <w:t>Whisper</w:t>
      </w:r>
      <w:proofErr w:type="spellEnd"/>
      <w:r w:rsidRPr="00FD014E">
        <w:rPr>
          <w:rFonts w:ascii="Garamond" w:hAnsi="Garamond"/>
        </w:rPr>
        <w:t xml:space="preserve"> Publishing und ist ab sofort überall bestellbar</w:t>
      </w:r>
      <w:r w:rsidRPr="00FD014E">
        <w:rPr>
          <w:rFonts w:ascii="Garamond" w:hAnsi="Garamond"/>
          <w:b/>
          <w:bCs/>
        </w:rPr>
        <w:t>.</w:t>
      </w:r>
      <w:r>
        <w:rPr>
          <w:rFonts w:ascii="Garamond" w:hAnsi="Garamond"/>
          <w:b/>
          <w:bCs/>
        </w:rPr>
        <w:br/>
      </w:r>
      <w:r w:rsidRPr="00FD014E">
        <w:rPr>
          <w:rFonts w:ascii="Garamond" w:hAnsi="Garamond"/>
          <w:b/>
          <w:bCs/>
        </w:rPr>
        <w:br/>
      </w:r>
      <w:r w:rsidRPr="00FD014E">
        <w:rPr>
          <w:rFonts w:ascii="Garamond" w:hAnsi="Garamond"/>
          <w:b/>
          <w:bCs/>
        </w:rPr>
        <w:t>Über die Autorin</w:t>
      </w:r>
      <w:r>
        <w:rPr>
          <w:rFonts w:ascii="Garamond" w:hAnsi="Garamond"/>
          <w:b/>
          <w:bCs/>
        </w:rPr>
        <w:br/>
      </w:r>
      <w:r w:rsidRPr="00FD014E">
        <w:rPr>
          <w:rFonts w:ascii="Garamond" w:hAnsi="Garamond"/>
        </w:rPr>
        <w:t xml:space="preserve">Lin Dox begeistert auf </w:t>
      </w:r>
      <w:proofErr w:type="spellStart"/>
      <w:r w:rsidRPr="00FD014E">
        <w:rPr>
          <w:rFonts w:ascii="Garamond" w:hAnsi="Garamond"/>
        </w:rPr>
        <w:t>BookTok</w:t>
      </w:r>
      <w:proofErr w:type="spellEnd"/>
      <w:r w:rsidRPr="00FD014E">
        <w:rPr>
          <w:rFonts w:ascii="Garamond" w:hAnsi="Garamond"/>
        </w:rPr>
        <w:t xml:space="preserve"> mehr als 1 Million </w:t>
      </w:r>
      <w:proofErr w:type="spellStart"/>
      <w:proofErr w:type="gramStart"/>
      <w:r w:rsidRPr="00FD014E">
        <w:rPr>
          <w:rFonts w:ascii="Garamond" w:hAnsi="Garamond"/>
        </w:rPr>
        <w:t>Follower:innen</w:t>
      </w:r>
      <w:proofErr w:type="spellEnd"/>
      <w:proofErr w:type="gramEnd"/>
      <w:r w:rsidRPr="00FD014E">
        <w:rPr>
          <w:rFonts w:ascii="Garamond" w:hAnsi="Garamond"/>
        </w:rPr>
        <w:t xml:space="preserve"> mit ihrer Leidenschaft für Geschichten. Mit </w:t>
      </w:r>
      <w:r w:rsidRPr="00FD014E">
        <w:rPr>
          <w:rFonts w:ascii="Garamond" w:hAnsi="Garamond"/>
          <w:i/>
          <w:iCs/>
        </w:rPr>
        <w:t>„Ghost – solange du mich brauchst“</w:t>
      </w:r>
      <w:r w:rsidRPr="00FD014E">
        <w:rPr>
          <w:rFonts w:ascii="Garamond" w:hAnsi="Garamond"/>
        </w:rPr>
        <w:t xml:space="preserve"> legt sie nun ihr erstes Buch vor </w:t>
      </w:r>
      <w:r>
        <w:rPr>
          <w:rFonts w:ascii="Garamond" w:hAnsi="Garamond"/>
        </w:rPr>
        <w:t>-</w:t>
      </w:r>
      <w:r w:rsidRPr="00FD014E">
        <w:rPr>
          <w:rFonts w:ascii="Garamond" w:hAnsi="Garamond"/>
        </w:rPr>
        <w:t xml:space="preserve"> ein Debüt, das </w:t>
      </w:r>
      <w:proofErr w:type="spellStart"/>
      <w:proofErr w:type="gramStart"/>
      <w:r w:rsidRPr="00FD014E">
        <w:rPr>
          <w:rFonts w:ascii="Garamond" w:hAnsi="Garamond"/>
        </w:rPr>
        <w:t>Leser:innen</w:t>
      </w:r>
      <w:proofErr w:type="spellEnd"/>
      <w:proofErr w:type="gramEnd"/>
      <w:r w:rsidRPr="00FD014E">
        <w:rPr>
          <w:rFonts w:ascii="Garamond" w:hAnsi="Garamond"/>
        </w:rPr>
        <w:t xml:space="preserve"> und die </w:t>
      </w:r>
      <w:proofErr w:type="spellStart"/>
      <w:r w:rsidRPr="00FD014E">
        <w:rPr>
          <w:rFonts w:ascii="Garamond" w:hAnsi="Garamond"/>
        </w:rPr>
        <w:t>Buchwelt</w:t>
      </w:r>
      <w:proofErr w:type="spellEnd"/>
      <w:r w:rsidRPr="00FD014E">
        <w:rPr>
          <w:rFonts w:ascii="Garamond" w:hAnsi="Garamond"/>
        </w:rPr>
        <w:t xml:space="preserve"> gleichermaßen elektrisiert.</w:t>
      </w:r>
      <w:r>
        <w:rPr>
          <w:rFonts w:ascii="Garamond" w:hAnsi="Garamond"/>
          <w:b/>
          <w:bCs/>
        </w:rPr>
        <w:br/>
      </w:r>
      <w:r w:rsidRPr="00FD014E">
        <w:rPr>
          <w:rFonts w:ascii="Garamond" w:hAnsi="Garamond"/>
          <w:b/>
          <w:bCs/>
        </w:rPr>
        <w:t>Über den Verlag</w:t>
      </w:r>
      <w:r>
        <w:rPr>
          <w:rFonts w:ascii="Garamond" w:hAnsi="Garamond"/>
          <w:b/>
          <w:bCs/>
        </w:rPr>
        <w:br/>
      </w:r>
      <w:proofErr w:type="spellStart"/>
      <w:r w:rsidRPr="00FD014E">
        <w:rPr>
          <w:rFonts w:ascii="Garamond" w:hAnsi="Garamond"/>
        </w:rPr>
        <w:t>Whisper</w:t>
      </w:r>
      <w:proofErr w:type="spellEnd"/>
      <w:r w:rsidRPr="00FD014E">
        <w:rPr>
          <w:rFonts w:ascii="Garamond" w:hAnsi="Garamond"/>
        </w:rPr>
        <w:t xml:space="preserve"> Publishing, 2025 gegründet, ist ein Imprint der Spielberg Verlagsgruppe. Mit Fokus auf </w:t>
      </w:r>
      <w:proofErr w:type="spellStart"/>
      <w:r w:rsidRPr="00FD014E">
        <w:rPr>
          <w:rFonts w:ascii="Garamond" w:hAnsi="Garamond"/>
        </w:rPr>
        <w:t>Romance</w:t>
      </w:r>
      <w:proofErr w:type="spellEnd"/>
      <w:r>
        <w:rPr>
          <w:rFonts w:ascii="Garamond" w:hAnsi="Garamond"/>
        </w:rPr>
        <w:t xml:space="preserve">, </w:t>
      </w:r>
      <w:r w:rsidRPr="00FD014E">
        <w:rPr>
          <w:rFonts w:ascii="Garamond" w:hAnsi="Garamond"/>
        </w:rPr>
        <w:t xml:space="preserve">erscheinen ab 2026 über 20 Titel pro Jahr. Ziel ist es, neue Trends zu setzen und starke </w:t>
      </w:r>
      <w:proofErr w:type="spellStart"/>
      <w:proofErr w:type="gramStart"/>
      <w:r w:rsidRPr="00FD014E">
        <w:rPr>
          <w:rFonts w:ascii="Garamond" w:hAnsi="Garamond"/>
        </w:rPr>
        <w:t>Autor:innen</w:t>
      </w:r>
      <w:proofErr w:type="spellEnd"/>
      <w:proofErr w:type="gramEnd"/>
      <w:r w:rsidRPr="00FD014E">
        <w:rPr>
          <w:rFonts w:ascii="Garamond" w:hAnsi="Garamond"/>
        </w:rPr>
        <w:t xml:space="preserve"> groß zu machen.</w:t>
      </w:r>
      <w:r>
        <w:rPr>
          <w:rFonts w:ascii="Garamond" w:hAnsi="Garamond"/>
          <w:b/>
          <w:bCs/>
        </w:rPr>
        <w:br/>
      </w:r>
      <w:r w:rsidR="00795C3C">
        <w:rPr>
          <w:rFonts w:ascii="Garamond" w:hAnsi="Garamond"/>
          <w:b/>
          <w:bCs/>
        </w:rPr>
        <w:br/>
      </w:r>
      <w:r>
        <w:rPr>
          <w:rFonts w:ascii="Garamond" w:hAnsi="Garamond"/>
          <w:b/>
          <w:bCs/>
        </w:rPr>
        <w:br/>
      </w:r>
      <w:r w:rsidR="00C47F8E">
        <w:rPr>
          <w:rFonts w:ascii="Garamond" w:hAnsi="Garamond"/>
          <w:b/>
          <w:bCs/>
        </w:rPr>
        <w:t xml:space="preserve">Für Interviewanfragen an die Autorin oder den Verlag bitte den Pressekontakt verwenden. </w:t>
      </w:r>
    </w:p>
    <w:p w14:paraId="21A62ADB" w14:textId="716CA119" w:rsidR="00795C3C" w:rsidRDefault="00FD014E" w:rsidP="00795C3C">
      <w:pPr>
        <w:spacing w:before="100" w:beforeAutospacing="1" w:after="0"/>
        <w:rPr>
          <w:rFonts w:ascii="Garamond" w:hAnsi="Garamond"/>
        </w:rPr>
      </w:pPr>
      <w:r w:rsidRPr="00795C3C">
        <w:rPr>
          <w:rFonts w:ascii="Garamond" w:hAnsi="Garamond"/>
          <w:b/>
          <w:bCs/>
        </w:rPr>
        <w:t>Pressekontakt:</w:t>
      </w:r>
      <w:r w:rsidR="00795C3C">
        <w:rPr>
          <w:rFonts w:ascii="Garamond" w:hAnsi="Garamond"/>
        </w:rPr>
        <w:br/>
        <w:t>Ronja Schießl (Programm- Management &amp; Öffentlichkeitsarbeit)</w:t>
      </w:r>
      <w:r w:rsidR="00795C3C">
        <w:rPr>
          <w:rFonts w:ascii="Garamond" w:hAnsi="Garamond"/>
        </w:rPr>
        <w:br/>
        <w:t>0151-41839948</w:t>
      </w:r>
      <w:r w:rsidR="00795C3C">
        <w:rPr>
          <w:rFonts w:ascii="Garamond" w:hAnsi="Garamond"/>
        </w:rPr>
        <w:br/>
      </w:r>
      <w:hyperlink r:id="rId5" w:history="1">
        <w:r w:rsidR="00795C3C" w:rsidRPr="000E3AF7">
          <w:rPr>
            <w:rStyle w:val="Hyperlink"/>
            <w:rFonts w:ascii="Garamond" w:hAnsi="Garamond"/>
          </w:rPr>
          <w:t>r.schiessl@whisper-publishing.de</w:t>
        </w:r>
      </w:hyperlink>
      <w:r w:rsidR="00795C3C">
        <w:rPr>
          <w:rFonts w:ascii="Garamond" w:hAnsi="Garamond"/>
        </w:rPr>
        <w:br/>
      </w:r>
      <w:hyperlink r:id="rId6" w:history="1">
        <w:r w:rsidR="00795C3C" w:rsidRPr="000E3AF7">
          <w:rPr>
            <w:rStyle w:val="Hyperlink"/>
            <w:rFonts w:ascii="Garamond" w:hAnsi="Garamond"/>
          </w:rPr>
          <w:t>www.whisper-publ</w:t>
        </w:r>
        <w:r w:rsidR="00795C3C" w:rsidRPr="000E3AF7">
          <w:rPr>
            <w:rStyle w:val="Hyperlink"/>
            <w:rFonts w:ascii="Garamond" w:hAnsi="Garamond"/>
          </w:rPr>
          <w:t>i</w:t>
        </w:r>
        <w:r w:rsidR="00795C3C" w:rsidRPr="000E3AF7">
          <w:rPr>
            <w:rStyle w:val="Hyperlink"/>
            <w:rFonts w:ascii="Garamond" w:hAnsi="Garamond"/>
          </w:rPr>
          <w:t>shing.de</w:t>
        </w:r>
      </w:hyperlink>
      <w:r w:rsidR="00795C3C">
        <w:rPr>
          <w:rFonts w:ascii="Garamond" w:hAnsi="Garamond"/>
        </w:rPr>
        <w:t xml:space="preserve"> </w:t>
      </w:r>
    </w:p>
    <w:p w14:paraId="36AF524C" w14:textId="091C66F3" w:rsidR="00FD014E" w:rsidRPr="00795C3C" w:rsidRDefault="00795C3C" w:rsidP="00795C3C">
      <w:pPr>
        <w:spacing w:before="100" w:beforeAutospacing="1" w:after="0"/>
        <w:rPr>
          <w:rFonts w:ascii="Garamond" w:hAnsi="Garamond"/>
          <w:sz w:val="20"/>
          <w:szCs w:val="20"/>
        </w:rPr>
      </w:pPr>
      <w:r>
        <w:rPr>
          <w:rFonts w:ascii="Garamond" w:hAnsi="Garamond"/>
        </w:rPr>
        <w:br/>
      </w:r>
      <w:r w:rsidR="00FD014E">
        <w:rPr>
          <w:rFonts w:ascii="Garamond" w:hAnsi="Garamond"/>
        </w:rPr>
        <w:br/>
      </w:r>
      <w:r w:rsidR="00FD014E" w:rsidRPr="00795C3C">
        <w:rPr>
          <w:rFonts w:ascii="Garamond" w:hAnsi="Garamond"/>
          <w:sz w:val="20"/>
          <w:szCs w:val="20"/>
        </w:rPr>
        <w:t>Spielberg Verlag GmbH</w:t>
      </w:r>
      <w:r w:rsidR="00FD014E" w:rsidRPr="00795C3C">
        <w:rPr>
          <w:rFonts w:ascii="Garamond" w:hAnsi="Garamond"/>
          <w:b/>
          <w:bCs/>
          <w:sz w:val="20"/>
          <w:szCs w:val="20"/>
        </w:rPr>
        <w:br/>
      </w:r>
      <w:proofErr w:type="spellStart"/>
      <w:r w:rsidR="00FD014E" w:rsidRPr="00795C3C">
        <w:rPr>
          <w:rFonts w:ascii="Garamond" w:hAnsi="Garamond"/>
          <w:sz w:val="20"/>
          <w:szCs w:val="20"/>
        </w:rPr>
        <w:t>Whisper</w:t>
      </w:r>
      <w:proofErr w:type="spellEnd"/>
      <w:r w:rsidR="00FD014E" w:rsidRPr="00795C3C">
        <w:rPr>
          <w:rFonts w:ascii="Garamond" w:hAnsi="Garamond"/>
          <w:sz w:val="20"/>
          <w:szCs w:val="20"/>
        </w:rPr>
        <w:t xml:space="preserve"> Publishing</w:t>
      </w:r>
      <w:r w:rsidR="00FD014E" w:rsidRPr="00795C3C">
        <w:rPr>
          <w:rFonts w:ascii="Garamond" w:hAnsi="Garamond"/>
          <w:sz w:val="20"/>
          <w:szCs w:val="20"/>
        </w:rPr>
        <w:br/>
        <w:t>Am Schlosserhügel 4 a1</w:t>
      </w:r>
      <w:r w:rsidR="00FD014E" w:rsidRPr="00795C3C">
        <w:rPr>
          <w:rFonts w:ascii="Garamond" w:hAnsi="Garamond"/>
          <w:sz w:val="20"/>
          <w:szCs w:val="20"/>
        </w:rPr>
        <w:br/>
      </w:r>
      <w:r w:rsidRPr="00795C3C">
        <w:rPr>
          <w:rFonts w:ascii="Garamond" w:hAnsi="Garamond" w:cs="Times New Roman"/>
          <w:kern w:val="0"/>
          <w:sz w:val="20"/>
          <w:szCs w:val="20"/>
        </w:rPr>
        <w:t>92318</w:t>
      </w:r>
      <w:r w:rsidRPr="00795C3C">
        <w:rPr>
          <w:rFonts w:ascii="Garamond" w:hAnsi="Garamond" w:cs="Times New Roman"/>
          <w:kern w:val="0"/>
          <w:sz w:val="20"/>
          <w:szCs w:val="20"/>
        </w:rPr>
        <w:t xml:space="preserve"> </w:t>
      </w:r>
      <w:r w:rsidRPr="00795C3C">
        <w:rPr>
          <w:rFonts w:ascii="Garamond" w:hAnsi="Garamond" w:cs="Times New Roman"/>
          <w:kern w:val="0"/>
          <w:sz w:val="20"/>
          <w:szCs w:val="20"/>
        </w:rPr>
        <w:t xml:space="preserve">Neumarkt i. d. </w:t>
      </w:r>
      <w:proofErr w:type="spellStart"/>
      <w:r w:rsidRPr="00795C3C">
        <w:rPr>
          <w:rFonts w:ascii="Garamond" w:hAnsi="Garamond" w:cs="Times New Roman"/>
          <w:kern w:val="0"/>
          <w:sz w:val="20"/>
          <w:szCs w:val="20"/>
        </w:rPr>
        <w:t>Opf</w:t>
      </w:r>
      <w:proofErr w:type="spellEnd"/>
      <w:r w:rsidRPr="00795C3C">
        <w:rPr>
          <w:rFonts w:ascii="Garamond" w:hAnsi="Garamond" w:cs="Times New Roman"/>
          <w:kern w:val="0"/>
          <w:sz w:val="20"/>
          <w:szCs w:val="20"/>
        </w:rPr>
        <w:t xml:space="preserve"> </w:t>
      </w:r>
    </w:p>
    <w:p w14:paraId="29094116" w14:textId="42082CC3" w:rsidR="00FD014E" w:rsidRPr="00FD014E" w:rsidRDefault="00FD014E" w:rsidP="00FD014E">
      <w:pPr>
        <w:spacing w:before="100" w:beforeAutospacing="1" w:after="0"/>
        <w:rPr>
          <w:rFonts w:ascii="Garamond" w:hAnsi="Garamond"/>
        </w:rPr>
      </w:pPr>
    </w:p>
    <w:sectPr w:rsidR="00FD014E" w:rsidRPr="00FD01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20891"/>
    <w:multiLevelType w:val="hybridMultilevel"/>
    <w:tmpl w:val="5AAE55B4"/>
    <w:lvl w:ilvl="0" w:tplc="425AF8A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173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4E"/>
    <w:rsid w:val="00287F2B"/>
    <w:rsid w:val="00523364"/>
    <w:rsid w:val="00795C3C"/>
    <w:rsid w:val="00C47F8E"/>
    <w:rsid w:val="00FD014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6D3B115"/>
  <w15:chartTrackingRefBased/>
  <w15:docId w15:val="{80F6D1E1-C7AE-8C48-8A9E-9E37588B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01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01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01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01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01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01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01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01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01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01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01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01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01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01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01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014E"/>
    <w:rPr>
      <w:rFonts w:eastAsiaTheme="majorEastAsia" w:cstheme="majorBidi"/>
      <w:color w:val="272727" w:themeColor="text1" w:themeTint="D8"/>
    </w:rPr>
  </w:style>
  <w:style w:type="paragraph" w:styleId="Titel">
    <w:name w:val="Title"/>
    <w:basedOn w:val="Standard"/>
    <w:next w:val="Standard"/>
    <w:link w:val="TitelZchn"/>
    <w:uiPriority w:val="10"/>
    <w:qFormat/>
    <w:rsid w:val="00FD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01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01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01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01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014E"/>
    <w:rPr>
      <w:i/>
      <w:iCs/>
      <w:color w:val="404040" w:themeColor="text1" w:themeTint="BF"/>
    </w:rPr>
  </w:style>
  <w:style w:type="paragraph" w:styleId="Listenabsatz">
    <w:name w:val="List Paragraph"/>
    <w:basedOn w:val="Standard"/>
    <w:uiPriority w:val="34"/>
    <w:qFormat/>
    <w:rsid w:val="00FD014E"/>
    <w:pPr>
      <w:ind w:left="720"/>
      <w:contextualSpacing/>
    </w:pPr>
  </w:style>
  <w:style w:type="character" w:styleId="IntensiveHervorhebung">
    <w:name w:val="Intense Emphasis"/>
    <w:basedOn w:val="Absatz-Standardschriftart"/>
    <w:uiPriority w:val="21"/>
    <w:qFormat/>
    <w:rsid w:val="00FD014E"/>
    <w:rPr>
      <w:i/>
      <w:iCs/>
      <w:color w:val="0F4761" w:themeColor="accent1" w:themeShade="BF"/>
    </w:rPr>
  </w:style>
  <w:style w:type="paragraph" w:styleId="IntensivesZitat">
    <w:name w:val="Intense Quote"/>
    <w:basedOn w:val="Standard"/>
    <w:next w:val="Standard"/>
    <w:link w:val="IntensivesZitatZchn"/>
    <w:uiPriority w:val="30"/>
    <w:qFormat/>
    <w:rsid w:val="00FD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014E"/>
    <w:rPr>
      <w:i/>
      <w:iCs/>
      <w:color w:val="0F4761" w:themeColor="accent1" w:themeShade="BF"/>
    </w:rPr>
  </w:style>
  <w:style w:type="character" w:styleId="IntensiverVerweis">
    <w:name w:val="Intense Reference"/>
    <w:basedOn w:val="Absatz-Standardschriftart"/>
    <w:uiPriority w:val="32"/>
    <w:qFormat/>
    <w:rsid w:val="00FD014E"/>
    <w:rPr>
      <w:b/>
      <w:bCs/>
      <w:smallCaps/>
      <w:color w:val="0F4761" w:themeColor="accent1" w:themeShade="BF"/>
      <w:spacing w:val="5"/>
    </w:rPr>
  </w:style>
  <w:style w:type="character" w:styleId="Hyperlink">
    <w:name w:val="Hyperlink"/>
    <w:basedOn w:val="Absatz-Standardschriftart"/>
    <w:uiPriority w:val="99"/>
    <w:unhideWhenUsed/>
    <w:rsid w:val="00795C3C"/>
    <w:rPr>
      <w:color w:val="467886" w:themeColor="hyperlink"/>
      <w:u w:val="single"/>
    </w:rPr>
  </w:style>
  <w:style w:type="character" w:styleId="NichtaufgelsteErwhnung">
    <w:name w:val="Unresolved Mention"/>
    <w:basedOn w:val="Absatz-Standardschriftart"/>
    <w:uiPriority w:val="99"/>
    <w:semiHidden/>
    <w:unhideWhenUsed/>
    <w:rsid w:val="00795C3C"/>
    <w:rPr>
      <w:color w:val="605E5C"/>
      <w:shd w:val="clear" w:color="auto" w:fill="E1DFDD"/>
    </w:rPr>
  </w:style>
  <w:style w:type="character" w:styleId="BesuchterLink">
    <w:name w:val="FollowedHyperlink"/>
    <w:basedOn w:val="Absatz-Standardschriftart"/>
    <w:uiPriority w:val="99"/>
    <w:semiHidden/>
    <w:unhideWhenUsed/>
    <w:rsid w:val="00795C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sper-publishing.de" TargetMode="External"/><Relationship Id="rId5" Type="http://schemas.openxmlformats.org/officeDocument/2006/relationships/hyperlink" Target="mailto:r.schiessl@whisper-publishin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Raven</dc:creator>
  <cp:keywords/>
  <dc:description/>
  <cp:lastModifiedBy>Ria Raven</cp:lastModifiedBy>
  <cp:revision>3</cp:revision>
  <dcterms:created xsi:type="dcterms:W3CDTF">2025-09-03T11:05:00Z</dcterms:created>
  <dcterms:modified xsi:type="dcterms:W3CDTF">2025-09-03T11:38:00Z</dcterms:modified>
</cp:coreProperties>
</file>